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639" w:rsidRPr="00F43639" w:rsidRDefault="00F43639" w:rsidP="00F43639">
      <w:pPr>
        <w:shd w:val="clear" w:color="auto" w:fill="FFFFFF"/>
        <w:spacing w:after="210" w:line="375" w:lineRule="atLeast"/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</w:pPr>
      <w:r w:rsidRPr="00F43639"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>Порядок заключения договора энергоснабжения жилого помещения в многоквартирном доме определяется Правилами предоставления коммунальных услуг собственникам и пользователям помещений в многоквартирных домах и жилых домов, утверждёнными постановлением Правительства РФ от 06.05.2011 № 354.</w:t>
      </w:r>
    </w:p>
    <w:p w:rsidR="00F43639" w:rsidRPr="00F43639" w:rsidRDefault="00F43639" w:rsidP="00F43639">
      <w:pPr>
        <w:shd w:val="clear" w:color="auto" w:fill="FFFFFF"/>
        <w:spacing w:after="210" w:line="375" w:lineRule="atLeast"/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</w:pPr>
      <w:r w:rsidRPr="00F43639"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>Для заключения договора энергоснабжения вам следует обратиться в ближайший </w:t>
      </w:r>
      <w:hyperlink r:id="rId5" w:history="1">
        <w:r w:rsidRPr="00F43639">
          <w:rPr>
            <w:rFonts w:ascii="Helvetica" w:eastAsia="Times New Roman" w:hAnsi="Helvetica" w:cs="Helvetica"/>
            <w:color w:val="002552"/>
            <w:spacing w:val="-6"/>
            <w:sz w:val="24"/>
            <w:szCs w:val="24"/>
            <w:u w:val="single"/>
            <w:lang w:eastAsia="ru-RU"/>
          </w:rPr>
          <w:t>клиентский офис АО «</w:t>
        </w:r>
        <w:proofErr w:type="spellStart"/>
        <w:r w:rsidRPr="00F43639">
          <w:rPr>
            <w:rFonts w:ascii="Helvetica" w:eastAsia="Times New Roman" w:hAnsi="Helvetica" w:cs="Helvetica"/>
            <w:color w:val="002552"/>
            <w:spacing w:val="-6"/>
            <w:sz w:val="24"/>
            <w:szCs w:val="24"/>
            <w:u w:val="single"/>
            <w:lang w:eastAsia="ru-RU"/>
          </w:rPr>
          <w:t>Мосэнергосбыт</w:t>
        </w:r>
        <w:proofErr w:type="spellEnd"/>
        <w:r w:rsidRPr="00F43639">
          <w:rPr>
            <w:rFonts w:ascii="Helvetica" w:eastAsia="Times New Roman" w:hAnsi="Helvetica" w:cs="Helvetica"/>
            <w:color w:val="002552"/>
            <w:spacing w:val="-6"/>
            <w:sz w:val="24"/>
            <w:szCs w:val="24"/>
            <w:u w:val="single"/>
            <w:lang w:eastAsia="ru-RU"/>
          </w:rPr>
          <w:t>»</w:t>
        </w:r>
      </w:hyperlink>
      <w:r w:rsidRPr="00F43639"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> для оформления заявления с приложением </w:t>
      </w:r>
      <w:hyperlink r:id="rId6" w:history="1">
        <w:r w:rsidRPr="00F43639">
          <w:rPr>
            <w:rFonts w:ascii="Helvetica" w:eastAsia="Times New Roman" w:hAnsi="Helvetica" w:cs="Helvetica"/>
            <w:color w:val="002552"/>
            <w:spacing w:val="-6"/>
            <w:sz w:val="24"/>
            <w:szCs w:val="24"/>
            <w:u w:val="single"/>
            <w:lang w:eastAsia="ru-RU"/>
          </w:rPr>
          <w:t>необходимых документов</w:t>
        </w:r>
      </w:hyperlink>
      <w:r w:rsidRPr="00F43639"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>.</w:t>
      </w:r>
    </w:p>
    <w:p w:rsidR="00F43639" w:rsidRPr="00F43639" w:rsidRDefault="00F43639" w:rsidP="00F43639">
      <w:pPr>
        <w:shd w:val="clear" w:color="auto" w:fill="FFFFFF"/>
        <w:spacing w:after="210" w:line="375" w:lineRule="atLeast"/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</w:pPr>
      <w:r w:rsidRPr="00F43639"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>При подаче документов на заключение договора убедитесь, что менеджер офиса зарегистрировал вашу заявку, и получите её номер. Информацию о заявке рекомендуем сохранять у себя на весь период оформления договора. Данная информация позволит нашим менеджерам наиболее оперативно обрабатывать Ваши обращения.</w:t>
      </w:r>
    </w:p>
    <w:p w:rsidR="00F43639" w:rsidRPr="00F43639" w:rsidRDefault="00F43639" w:rsidP="00F43639">
      <w:pPr>
        <w:shd w:val="clear" w:color="auto" w:fill="FFFFFF"/>
        <w:spacing w:after="210" w:line="375" w:lineRule="atLeast"/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</w:pPr>
      <w:r w:rsidRPr="00F43639"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>В соответствии с требованиями действующего законодательства поданная Вами заявка подлежит обязательному рассмотрению специалистом АО «</w:t>
      </w:r>
      <w:proofErr w:type="spellStart"/>
      <w:r w:rsidRPr="00F43639"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>Мосэнергосбыт</w:t>
      </w:r>
      <w:proofErr w:type="spellEnd"/>
      <w:r w:rsidRPr="00F43639"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>» в 30-дневный срок в силу п. 39 Основных положений функционирования розничных рынков электрической энергии, утверждённых Постановлением Правительства РФ от 04.05.2012 г. № 442. Однако, наши специалисты прикладывают максимум усилий, чтобы данный процесс уложился в максимально сжатые сроки.</w:t>
      </w:r>
    </w:p>
    <w:p w:rsidR="00F43639" w:rsidRPr="00F43639" w:rsidRDefault="00F43639" w:rsidP="00F43639">
      <w:pPr>
        <w:shd w:val="clear" w:color="auto" w:fill="FFFFFF"/>
        <w:spacing w:after="210" w:line="375" w:lineRule="atLeast"/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</w:pPr>
      <w:r w:rsidRPr="00F43639"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>Предлагаемая АО «</w:t>
      </w:r>
      <w:proofErr w:type="spellStart"/>
      <w:r w:rsidRPr="00F43639"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>Мосэнергосбыт</w:t>
      </w:r>
      <w:proofErr w:type="spellEnd"/>
      <w:r w:rsidRPr="00F43639"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>» процедура оформления договорных отношений включает в себя ряд промежуточных этапов и осуществляется в следующем порядке:</w:t>
      </w:r>
    </w:p>
    <w:p w:rsidR="00F43639" w:rsidRPr="00F43639" w:rsidRDefault="00F43639" w:rsidP="00F43639">
      <w:pPr>
        <w:numPr>
          <w:ilvl w:val="0"/>
          <w:numId w:val="1"/>
        </w:numPr>
        <w:shd w:val="clear" w:color="auto" w:fill="FFFFFF"/>
        <w:spacing w:after="105" w:line="345" w:lineRule="atLeast"/>
        <w:ind w:left="900"/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</w:pPr>
      <w:r w:rsidRPr="00F43639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t>Подача заявления (заявление регистрируется в день поступления)</w:t>
      </w:r>
    </w:p>
    <w:p w:rsidR="00F43639" w:rsidRPr="00F43639" w:rsidRDefault="00F43639" w:rsidP="00F43639">
      <w:pPr>
        <w:numPr>
          <w:ilvl w:val="0"/>
          <w:numId w:val="1"/>
        </w:numPr>
        <w:shd w:val="clear" w:color="auto" w:fill="FFFFFF"/>
        <w:spacing w:after="105" w:line="345" w:lineRule="atLeast"/>
        <w:ind w:left="900"/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</w:pPr>
      <w:r w:rsidRPr="00F43639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t>Рассмотрение документов (в случае выявления недостаточности представленных документов не позднее 5 дней с даты регистрации заявления вам направляется письмо о запросе недостающих документов)</w:t>
      </w:r>
    </w:p>
    <w:p w:rsidR="00F43639" w:rsidRPr="00F43639" w:rsidRDefault="00F43639" w:rsidP="00F43639">
      <w:pPr>
        <w:numPr>
          <w:ilvl w:val="0"/>
          <w:numId w:val="1"/>
        </w:numPr>
        <w:shd w:val="clear" w:color="auto" w:fill="FFFFFF"/>
        <w:spacing w:after="105" w:line="345" w:lineRule="atLeast"/>
        <w:ind w:left="900"/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</w:pPr>
      <w:r w:rsidRPr="00F43639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t xml:space="preserve">Оформление проекта договора и приложений к нему, отражающих технические характеристики используемого </w:t>
      </w:r>
      <w:proofErr w:type="spellStart"/>
      <w:r w:rsidRPr="00F43639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t>энергопринимающего</w:t>
      </w:r>
      <w:proofErr w:type="spellEnd"/>
      <w:r w:rsidRPr="00F43639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t xml:space="preserve"> оборудования</w:t>
      </w:r>
    </w:p>
    <w:p w:rsidR="00F43639" w:rsidRPr="00F43639" w:rsidRDefault="00F43639" w:rsidP="00F43639">
      <w:pPr>
        <w:numPr>
          <w:ilvl w:val="0"/>
          <w:numId w:val="1"/>
        </w:numPr>
        <w:shd w:val="clear" w:color="auto" w:fill="FFFFFF"/>
        <w:spacing w:after="105" w:line="345" w:lineRule="atLeast"/>
        <w:ind w:left="900"/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</w:pPr>
      <w:r w:rsidRPr="00F43639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t>Передача клиенту оформленного и подписанного со стороны АО «</w:t>
      </w:r>
      <w:proofErr w:type="spellStart"/>
      <w:r w:rsidRPr="00F43639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t>Мосэнергосбыт</w:t>
      </w:r>
      <w:proofErr w:type="spellEnd"/>
      <w:r w:rsidRPr="00F43639">
        <w:rPr>
          <w:rFonts w:ascii="Helvetica" w:eastAsia="Times New Roman" w:hAnsi="Helvetica" w:cs="Helvetica"/>
          <w:color w:val="212529"/>
          <w:spacing w:val="-6"/>
          <w:sz w:val="24"/>
          <w:szCs w:val="24"/>
          <w:lang w:eastAsia="ru-RU"/>
        </w:rPr>
        <w:t>» договора в установленные сроки (о готовности документов заявитель информируется по указанному в заявлении телефону)</w:t>
      </w:r>
    </w:p>
    <w:p w:rsidR="00F43639" w:rsidRPr="00F43639" w:rsidRDefault="00F43639" w:rsidP="00F43639">
      <w:pPr>
        <w:shd w:val="clear" w:color="auto" w:fill="FFFFFF"/>
        <w:spacing w:after="210" w:line="375" w:lineRule="atLeast"/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</w:pPr>
      <w:r w:rsidRPr="00F43639"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>Получить информацию о статусе заключения договора можно, обратившись в ближайший </w:t>
      </w:r>
      <w:hyperlink r:id="rId7" w:history="1">
        <w:r w:rsidRPr="00F43639">
          <w:rPr>
            <w:rFonts w:ascii="Helvetica" w:eastAsia="Times New Roman" w:hAnsi="Helvetica" w:cs="Helvetica"/>
            <w:color w:val="002552"/>
            <w:spacing w:val="-6"/>
            <w:sz w:val="24"/>
            <w:szCs w:val="24"/>
            <w:u w:val="single"/>
            <w:lang w:eastAsia="ru-RU"/>
          </w:rPr>
          <w:t>клиентский офис компании</w:t>
        </w:r>
      </w:hyperlink>
      <w:r w:rsidRPr="00F43639">
        <w:rPr>
          <w:rFonts w:ascii="Helvetica" w:eastAsia="Times New Roman" w:hAnsi="Helvetica" w:cs="Helvetica"/>
          <w:color w:val="262626"/>
          <w:spacing w:val="-6"/>
          <w:sz w:val="24"/>
          <w:szCs w:val="24"/>
          <w:lang w:eastAsia="ru-RU"/>
        </w:rPr>
        <w:t> или по телефону контактного центра +7 (499) 550-9-550.</w:t>
      </w:r>
    </w:p>
    <w:p w:rsidR="0048187B" w:rsidRDefault="0048187B">
      <w:bookmarkStart w:id="0" w:name="_GoBack"/>
      <w:bookmarkEnd w:id="0"/>
    </w:p>
    <w:sectPr w:rsidR="0048187B" w:rsidSect="00F43639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90CD2"/>
    <w:multiLevelType w:val="multilevel"/>
    <w:tmpl w:val="08A4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65"/>
    <w:rsid w:val="00175E65"/>
    <w:rsid w:val="0048187B"/>
    <w:rsid w:val="00F4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64550-3347-4C4D-AFD1-4163808B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osenergosbyt.ru/common/about/structure/reg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senergosbyt.ru/individuals/contract/contract-documents.php" TargetMode="External"/><Relationship Id="rId5" Type="http://schemas.openxmlformats.org/officeDocument/2006/relationships/hyperlink" Target="https://www.mosenergosbyt.ru/common/about/structure/region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</dc:creator>
  <cp:keywords/>
  <dc:description/>
  <cp:lastModifiedBy>GBU</cp:lastModifiedBy>
  <cp:revision>2</cp:revision>
  <dcterms:created xsi:type="dcterms:W3CDTF">2021-01-14T09:07:00Z</dcterms:created>
  <dcterms:modified xsi:type="dcterms:W3CDTF">2021-01-14T09:08:00Z</dcterms:modified>
</cp:coreProperties>
</file>